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C" w:rsidRDefault="00304D86">
      <w:pPr>
        <w:ind w:right="60" w:hanging="15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571500" cy="561975"/>
            <wp:effectExtent l="0" t="0" r="0" b="0"/>
            <wp:docPr id="4" name="image1.jpg" descr="emblema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mblema_gr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66C" w:rsidRDefault="00304D86">
      <w:pPr>
        <w:pStyle w:val="Titolo1"/>
        <w:keepLines w:val="0"/>
        <w:tabs>
          <w:tab w:val="left" w:pos="284"/>
        </w:tabs>
        <w:spacing w:before="0" w:after="0"/>
        <w:ind w:right="60" w:hanging="15"/>
        <w:jc w:val="center"/>
        <w:rPr>
          <w:rFonts w:ascii="Verdana" w:eastAsia="Verdana" w:hAnsi="Verdana" w:cs="Verdana"/>
          <w:b w:val="0"/>
          <w:color w:val="00000A"/>
          <w:sz w:val="16"/>
          <w:szCs w:val="16"/>
        </w:rPr>
      </w:pPr>
      <w:r>
        <w:rPr>
          <w:rFonts w:ascii="Verdana" w:eastAsia="Verdana" w:hAnsi="Verdana" w:cs="Verdana"/>
          <w:b w:val="0"/>
          <w:color w:val="00000A"/>
          <w:sz w:val="16"/>
          <w:szCs w:val="16"/>
        </w:rPr>
        <w:t xml:space="preserve">  Ministero dell’Istruzione </w:t>
      </w:r>
    </w:p>
    <w:p w:rsidR="007B066C" w:rsidRDefault="00304D86">
      <w:pPr>
        <w:pStyle w:val="Titolo1"/>
        <w:keepLines w:val="0"/>
        <w:tabs>
          <w:tab w:val="left" w:pos="284"/>
        </w:tabs>
        <w:spacing w:before="0" w:after="0"/>
        <w:ind w:right="60" w:hanging="15"/>
        <w:jc w:val="center"/>
        <w:rPr>
          <w:rFonts w:ascii="Verdana" w:eastAsia="Verdana" w:hAnsi="Verdana" w:cs="Verdana"/>
          <w:b w:val="0"/>
          <w:i/>
          <w:sz w:val="16"/>
          <w:szCs w:val="16"/>
        </w:rPr>
      </w:pPr>
      <w:r>
        <w:rPr>
          <w:rFonts w:ascii="Verdana" w:eastAsia="Verdana" w:hAnsi="Verdana" w:cs="Verdana"/>
          <w:b w:val="0"/>
          <w:i/>
          <w:sz w:val="16"/>
          <w:szCs w:val="16"/>
        </w:rPr>
        <w:t>Istituto Comprensivo “ILARIA ALPI”</w:t>
      </w:r>
    </w:p>
    <w:p w:rsidR="007B066C" w:rsidRDefault="00304D86">
      <w:pPr>
        <w:ind w:right="60" w:hanging="15"/>
        <w:jc w:val="center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>Via Salerno, 1 - 20142 Milano</w:t>
      </w:r>
    </w:p>
    <w:p w:rsidR="007B066C" w:rsidRDefault="00304D86">
      <w:pPr>
        <w:ind w:right="60" w:hanging="15"/>
        <w:jc w:val="center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>Tel 02 88444696 - Fax 02 88444704</w:t>
      </w:r>
    </w:p>
    <w:p w:rsidR="007B066C" w:rsidRDefault="00304D86">
      <w:pPr>
        <w:ind w:right="60" w:hanging="15"/>
        <w:jc w:val="center"/>
        <w:rPr>
          <w:rFonts w:ascii="Calibri" w:eastAsia="Calibri" w:hAnsi="Calibri" w:cs="Calibri"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e-mail uffici: </w:t>
      </w:r>
      <w:hyperlink r:id="rId6">
        <w:r>
          <w:rPr>
            <w:rFonts w:ascii="Verdana" w:eastAsia="Verdana" w:hAnsi="Verdana" w:cs="Verdana"/>
            <w:sz w:val="16"/>
            <w:szCs w:val="16"/>
            <w:u w:val="single"/>
          </w:rPr>
          <w:t>MIIC8DZ008@istruzione.it</w:t>
        </w:r>
      </w:hyperlink>
    </w:p>
    <w:p w:rsidR="007B066C" w:rsidRDefault="00304D86">
      <w:pPr>
        <w:ind w:right="60" w:hanging="15"/>
        <w:jc w:val="center"/>
        <w:rPr>
          <w:rFonts w:ascii="Calibri" w:eastAsia="Calibri" w:hAnsi="Calibri" w:cs="Calibri"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posta certificata: </w:t>
      </w:r>
      <w:hyperlink r:id="rId7">
        <w:r>
          <w:rPr>
            <w:rFonts w:ascii="Verdana" w:eastAsia="Verdana" w:hAnsi="Verdana" w:cs="Verdana"/>
            <w:sz w:val="16"/>
            <w:szCs w:val="16"/>
            <w:u w:val="single"/>
          </w:rPr>
          <w:t>MIIC8DZ008@PEC.ISTRUZIONE.IT</w:t>
        </w:r>
      </w:hyperlink>
    </w:p>
    <w:p w:rsidR="007B066C" w:rsidRDefault="007B066C">
      <w:pPr>
        <w:ind w:right="60" w:hanging="15"/>
        <w:jc w:val="center"/>
        <w:rPr>
          <w:rFonts w:ascii="Calibri" w:eastAsia="Calibri" w:hAnsi="Calibri" w:cs="Calibri"/>
          <w:color w:val="00000A"/>
          <w:sz w:val="16"/>
          <w:szCs w:val="16"/>
        </w:rPr>
      </w:pPr>
      <w:hyperlink r:id="rId8">
        <w:r w:rsidR="00304D86">
          <w:rPr>
            <w:rFonts w:ascii="Verdana" w:eastAsia="Verdana" w:hAnsi="Verdana" w:cs="Verdana"/>
            <w:sz w:val="16"/>
            <w:szCs w:val="16"/>
            <w:u w:val="single"/>
          </w:rPr>
          <w:t>www.icilariaalpi.edu.it</w:t>
        </w:r>
      </w:hyperlink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0000"/>
          <w:sz w:val="27"/>
          <w:szCs w:val="27"/>
          <w:highlight w:val="white"/>
          <w:u w:val="single"/>
        </w:rPr>
      </w:pPr>
      <w:r>
        <w:rPr>
          <w:rFonts w:ascii="Avenir" w:eastAsia="Avenir" w:hAnsi="Avenir" w:cs="Avenir"/>
          <w:sz w:val="27"/>
          <w:szCs w:val="27"/>
          <w:u w:val="single"/>
        </w:rPr>
        <w:t xml:space="preserve">NUOVA </w:t>
      </w:r>
      <w:r>
        <w:rPr>
          <w:rFonts w:ascii="Avenir" w:eastAsia="Avenir" w:hAnsi="Avenir" w:cs="Avenir"/>
          <w:color w:val="000000"/>
          <w:sz w:val="27"/>
          <w:szCs w:val="27"/>
          <w:u w:val="single"/>
        </w:rPr>
        <w:t xml:space="preserve">ADOZIONE DEI LIBRI </w:t>
      </w:r>
      <w:proofErr w:type="spellStart"/>
      <w:r>
        <w:rPr>
          <w:rFonts w:ascii="Avenir" w:eastAsia="Avenir" w:hAnsi="Avenir" w:cs="Avenir"/>
          <w:color w:val="000000"/>
          <w:sz w:val="27"/>
          <w:szCs w:val="27"/>
          <w:u w:val="single"/>
        </w:rPr>
        <w:t>DI</w:t>
      </w:r>
      <w:proofErr w:type="spellEnd"/>
      <w:r>
        <w:rPr>
          <w:rFonts w:ascii="Avenir" w:eastAsia="Avenir" w:hAnsi="Avenir" w:cs="Avenir"/>
          <w:color w:val="000000"/>
          <w:sz w:val="27"/>
          <w:szCs w:val="27"/>
          <w:u w:val="single"/>
        </w:rPr>
        <w:t xml:space="preserve"> TESTO PER L’ANNO SCOLASTICO </w:t>
      </w:r>
      <w:r>
        <w:rPr>
          <w:rFonts w:ascii="Avenir" w:eastAsia="Avenir" w:hAnsi="Avenir" w:cs="Avenir"/>
          <w:color w:val="000000"/>
          <w:sz w:val="27"/>
          <w:szCs w:val="27"/>
          <w:highlight w:val="white"/>
          <w:u w:val="single"/>
        </w:rPr>
        <w:t>20</w:t>
      </w:r>
      <w:r>
        <w:rPr>
          <w:rFonts w:ascii="Avenir" w:eastAsia="Avenir" w:hAnsi="Avenir" w:cs="Avenir"/>
          <w:sz w:val="27"/>
          <w:szCs w:val="27"/>
          <w:highlight w:val="white"/>
          <w:u w:val="single"/>
        </w:rPr>
        <w:t>22</w:t>
      </w:r>
      <w:r>
        <w:rPr>
          <w:rFonts w:ascii="Avenir" w:eastAsia="Avenir" w:hAnsi="Avenir" w:cs="Avenir"/>
          <w:color w:val="000000"/>
          <w:sz w:val="27"/>
          <w:szCs w:val="27"/>
          <w:highlight w:val="white"/>
          <w:u w:val="single"/>
        </w:rPr>
        <w:t>/20</w:t>
      </w:r>
      <w:r>
        <w:rPr>
          <w:rFonts w:ascii="Avenir" w:eastAsia="Avenir" w:hAnsi="Avenir" w:cs="Avenir"/>
          <w:sz w:val="27"/>
          <w:szCs w:val="27"/>
          <w:highlight w:val="white"/>
          <w:u w:val="single"/>
        </w:rPr>
        <w:t>23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Da parte dell’insegnante</w:t>
      </w:r>
      <w:r>
        <w:rPr>
          <w:rFonts w:ascii="Avenir" w:eastAsia="Avenir" w:hAnsi="Avenir" w:cs="Avenir"/>
          <w:color w:val="000000"/>
          <w:sz w:val="16"/>
          <w:szCs w:val="16"/>
        </w:rPr>
        <w:t>______________________________________________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sulla scelta del libro di testo di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_____________________ 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per la CLASSE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_________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Sez</w:t>
      </w:r>
      <w:proofErr w:type="spellEnd"/>
      <w:r>
        <w:rPr>
          <w:rFonts w:ascii="Avenir" w:eastAsia="Avenir" w:hAnsi="Avenir" w:cs="Avenir"/>
          <w:color w:val="000000"/>
          <w:sz w:val="16"/>
          <w:szCs w:val="16"/>
        </w:rPr>
        <w:t>_______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sz w:val="38"/>
          <w:szCs w:val="38"/>
        </w:rPr>
        <w:t xml:space="preserve">□ 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Scuola Primaria </w:t>
      </w:r>
      <w:r>
        <w:rPr>
          <w:rFonts w:ascii="Avenir" w:eastAsia="Avenir" w:hAnsi="Avenir" w:cs="Avenir"/>
          <w:sz w:val="38"/>
          <w:szCs w:val="38"/>
        </w:rPr>
        <w:t>□</w:t>
      </w:r>
      <w:r>
        <w:rPr>
          <w:rFonts w:ascii="Avenir" w:eastAsia="Avenir" w:hAnsi="Avenir" w:cs="Avenir"/>
          <w:sz w:val="26"/>
          <w:szCs w:val="26"/>
        </w:rPr>
        <w:t xml:space="preserve">Scuola </w:t>
      </w:r>
      <w:r>
        <w:rPr>
          <w:rFonts w:ascii="Avenir" w:eastAsia="Avenir" w:hAnsi="Avenir" w:cs="Avenir"/>
          <w:color w:val="000000"/>
          <w:sz w:val="26"/>
          <w:szCs w:val="26"/>
        </w:rPr>
        <w:t>Secondaria di 1°grado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38"/>
          <w:szCs w:val="38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   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I </w:t>
      </w:r>
      <w:r>
        <w:rPr>
          <w:rFonts w:ascii="Avenir" w:eastAsia="Avenir" w:hAnsi="Avenir" w:cs="Avenir"/>
          <w:color w:val="000000"/>
          <w:sz w:val="16"/>
          <w:szCs w:val="16"/>
        </w:rPr>
        <w:t>____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 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sottoscritt</w:t>
      </w:r>
      <w:proofErr w:type="spellEnd"/>
      <w:r>
        <w:rPr>
          <w:rFonts w:ascii="Avenir" w:eastAsia="Avenir" w:hAnsi="Avenir" w:cs="Avenir"/>
          <w:color w:val="000000"/>
          <w:sz w:val="26"/>
          <w:szCs w:val="26"/>
        </w:rPr>
        <w:t xml:space="preserve"> </w:t>
      </w:r>
      <w:r>
        <w:rPr>
          <w:rFonts w:ascii="Avenir" w:eastAsia="Avenir" w:hAnsi="Avenir" w:cs="Avenir"/>
          <w:color w:val="000000"/>
          <w:sz w:val="16"/>
          <w:szCs w:val="16"/>
        </w:rPr>
        <w:t>_________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 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dichiar</w:t>
      </w:r>
      <w:proofErr w:type="spellEnd"/>
      <w:r>
        <w:rPr>
          <w:rFonts w:ascii="Avenir" w:eastAsia="Avenir" w:hAnsi="Avenir" w:cs="Avenir"/>
          <w:color w:val="000000"/>
          <w:sz w:val="26"/>
          <w:szCs w:val="26"/>
        </w:rPr>
        <w:t xml:space="preserve">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_________ 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che, a norma delle disposizioni che regolano 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br/>
        <w:t xml:space="preserve">l’adozione dei  libri di testo per l’anno scolastico </w:t>
      </w:r>
      <w:r>
        <w:rPr>
          <w:rFonts w:ascii="Avenir" w:eastAsia="Avenir" w:hAnsi="Avenir" w:cs="Avenir"/>
          <w:color w:val="000000"/>
          <w:sz w:val="26"/>
          <w:szCs w:val="26"/>
          <w:highlight w:val="white"/>
        </w:rPr>
        <w:t>20</w:t>
      </w:r>
      <w:r>
        <w:rPr>
          <w:rFonts w:ascii="Avenir" w:eastAsia="Avenir" w:hAnsi="Avenir" w:cs="Avenir"/>
          <w:sz w:val="26"/>
          <w:szCs w:val="26"/>
          <w:highlight w:val="white"/>
        </w:rPr>
        <w:t>22</w:t>
      </w:r>
      <w:r>
        <w:rPr>
          <w:rFonts w:ascii="Avenir" w:eastAsia="Avenir" w:hAnsi="Avenir" w:cs="Avenir"/>
          <w:color w:val="000000"/>
          <w:sz w:val="26"/>
          <w:szCs w:val="26"/>
          <w:highlight w:val="white"/>
        </w:rPr>
        <w:t>/20</w:t>
      </w:r>
      <w:r>
        <w:rPr>
          <w:rFonts w:ascii="Avenir" w:eastAsia="Avenir" w:hAnsi="Avenir" w:cs="Avenir"/>
          <w:sz w:val="26"/>
          <w:szCs w:val="26"/>
          <w:highlight w:val="white"/>
        </w:rPr>
        <w:t>23</w:t>
      </w:r>
      <w:r>
        <w:rPr>
          <w:rFonts w:ascii="Avenir" w:eastAsia="Avenir" w:hAnsi="Avenir" w:cs="Avenir"/>
          <w:color w:val="000000"/>
          <w:sz w:val="26"/>
          <w:szCs w:val="26"/>
          <w:highlight w:val="white"/>
        </w:rPr>
        <w:t xml:space="preserve">, 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 ha preso 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br/>
        <w:t>in esame i seguenti libri:</w:t>
      </w:r>
    </w:p>
    <w:p w:rsidR="007B066C" w:rsidRDefault="00304D86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br/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7B066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ed avendo attentamente vagliato i pregi e i difetti di ognuno, esaminati sia dal punto 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di vista didattico edu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cativo che da quello ambientale,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dichiar</w:t>
      </w:r>
      <w:proofErr w:type="spellEnd"/>
      <w:r>
        <w:rPr>
          <w:rFonts w:ascii="Avenir" w:eastAsia="Avenir" w:hAnsi="Avenir" w:cs="Avenir"/>
          <w:color w:val="000000"/>
          <w:sz w:val="26"/>
          <w:szCs w:val="26"/>
        </w:rPr>
        <w:t xml:space="preserve"> </w:t>
      </w:r>
      <w:r>
        <w:rPr>
          <w:rFonts w:ascii="Avenir" w:eastAsia="Avenir" w:hAnsi="Avenir" w:cs="Avenir"/>
          <w:color w:val="000000"/>
          <w:sz w:val="16"/>
          <w:szCs w:val="16"/>
        </w:rPr>
        <w:t>_________</w:t>
      </w:r>
      <w:r>
        <w:rPr>
          <w:rFonts w:ascii="Avenir" w:eastAsia="Avenir" w:hAnsi="Avenir" w:cs="Avenir"/>
          <w:color w:val="000000"/>
          <w:sz w:val="26"/>
          <w:szCs w:val="26"/>
        </w:rPr>
        <w:t xml:space="preserve">di scegliere per 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la mia/loro classe il seguente libro di testo: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__________________________________________________________________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br/>
        <w:t>__________________________________________________________________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t>__________________________________________________________________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(TITOLO, AUTORE, EDITORE, COD. ISBN)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  <w:r>
        <w:rPr>
          <w:rFonts w:ascii="Avenir" w:eastAsia="Avenir" w:hAnsi="Avenir" w:cs="Avenir"/>
          <w:color w:val="000000"/>
          <w:sz w:val="26"/>
          <w:szCs w:val="26"/>
        </w:rPr>
        <w:tab/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lastRenderedPageBreak/>
        <w:t>RELAZIONE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I motivi che hanno indotto a giudicare il predetto libro quale testo più adatto, 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rispetto a tutti gli altri esaminati, son</w:t>
      </w:r>
      <w:r>
        <w:rPr>
          <w:rFonts w:ascii="Avenir" w:eastAsia="Avenir" w:hAnsi="Avenir" w:cs="Avenir"/>
          <w:color w:val="000000"/>
          <w:sz w:val="26"/>
          <w:szCs w:val="26"/>
        </w:rPr>
        <w:t>o i seguenti: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7B066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7B066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</w:p>
    <w:p w:rsidR="007B066C" w:rsidRDefault="00304D86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rFonts w:ascii="Avenir" w:eastAsia="Avenir" w:hAnsi="Avenir" w:cs="Avenir"/>
          <w:color w:val="000000"/>
          <w:sz w:val="8"/>
          <w:szCs w:val="8"/>
        </w:rPr>
      </w:pP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  <w:r>
        <w:rPr>
          <w:rFonts w:ascii="Avenir" w:eastAsia="Avenir" w:hAnsi="Avenir" w:cs="Avenir"/>
          <w:color w:val="000000"/>
          <w:sz w:val="8"/>
          <w:szCs w:val="8"/>
        </w:rPr>
        <w:br/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                                                            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Data,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___________                                                                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  <w:r>
        <w:rPr>
          <w:rFonts w:ascii="Avenir" w:eastAsia="Avenir" w:hAnsi="Avenir" w:cs="Avenir"/>
          <w:color w:val="000000"/>
          <w:sz w:val="26"/>
          <w:szCs w:val="26"/>
        </w:rPr>
        <w:br/>
        <w:t xml:space="preserve">IL </w:t>
      </w:r>
      <w:r>
        <w:rPr>
          <w:rFonts w:ascii="Avenir" w:eastAsia="Avenir" w:hAnsi="Avenir" w:cs="Avenir"/>
          <w:sz w:val="26"/>
          <w:szCs w:val="26"/>
        </w:rPr>
        <w:t>DOCENTE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color w:val="000000"/>
          <w:sz w:val="26"/>
          <w:szCs w:val="2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_____________________</w:t>
      </w:r>
    </w:p>
    <w:p w:rsidR="007B066C" w:rsidRDefault="007B066C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 xml:space="preserve">                                                                    </w:t>
      </w:r>
    </w:p>
    <w:p w:rsidR="007B066C" w:rsidRDefault="00304D8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ab/>
      </w:r>
    </w:p>
    <w:sectPr w:rsidR="007B066C" w:rsidSect="007B066C">
      <w:pgSz w:w="11906" w:h="16838"/>
      <w:pgMar w:top="1276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B066C"/>
    <w:rsid w:val="00304D86"/>
    <w:rsid w:val="007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949"/>
  </w:style>
  <w:style w:type="paragraph" w:styleId="Titolo1">
    <w:name w:val="heading 1"/>
    <w:basedOn w:val="Normale"/>
    <w:next w:val="Normale"/>
    <w:uiPriority w:val="9"/>
    <w:qFormat/>
    <w:rsid w:val="004559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559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559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559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559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5594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B066C"/>
  </w:style>
  <w:style w:type="table" w:customStyle="1" w:styleId="TableNormal">
    <w:name w:val="Table Normal"/>
    <w:rsid w:val="007B0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559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55949"/>
  </w:style>
  <w:style w:type="table" w:customStyle="1" w:styleId="TableNormal0">
    <w:name w:val="Table Normal"/>
    <w:rsid w:val="004559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9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55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7B066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DZ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Ez09WVL60bicRb1qtCcmcDhvw==">AMUW2mUd6aO41fmViR3aC5ZPHUo810Jh5JKgcV7DK5Xfpygz9hlGgGyowPvJe7iBPr16hP1uJKaMrb+PU7PfiW/7BwG3prP1OTxTrGswUwOLZ7+lODuGVw4=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Vicario01</cp:lastModifiedBy>
  <cp:revision>2</cp:revision>
  <dcterms:created xsi:type="dcterms:W3CDTF">2022-04-27T08:47:00Z</dcterms:created>
  <dcterms:modified xsi:type="dcterms:W3CDTF">2022-04-27T08:47:00Z</dcterms:modified>
</cp:coreProperties>
</file>